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C3DB6" w14:textId="77777777" w:rsidR="00854DF2" w:rsidRDefault="00854DF2" w:rsidP="00854DF2">
      <w:pPr>
        <w:spacing w:after="0" w:line="276" w:lineRule="auto"/>
        <w:ind w:left="99" w:right="166" w:hanging="10"/>
        <w:jc w:val="center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b/>
          <w:sz w:val="20"/>
          <w:lang w:eastAsia="pl-PL"/>
        </w:rPr>
        <w:t xml:space="preserve">ZAŁĄCZNIK do Umowy </w:t>
      </w:r>
    </w:p>
    <w:p w14:paraId="41B8552B" w14:textId="77777777" w:rsidR="00854DF2" w:rsidRDefault="00854DF2" w:rsidP="00854DF2">
      <w:pPr>
        <w:spacing w:after="0" w:line="276" w:lineRule="auto"/>
        <w:ind w:left="3036" w:right="1259" w:hanging="1517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b/>
          <w:sz w:val="20"/>
          <w:lang w:eastAsia="pl-PL"/>
        </w:rPr>
        <w:t xml:space="preserve">Informacje dotyczące przetwarzania danych osobowych  w związku z realizacją umów </w:t>
      </w:r>
    </w:p>
    <w:p w14:paraId="57A83B98" w14:textId="77777777" w:rsidR="00854DF2" w:rsidRDefault="00854DF2" w:rsidP="00854DF2">
      <w:pPr>
        <w:shd w:val="clear" w:color="auto" w:fill="E7E7E9"/>
        <w:spacing w:after="0" w:line="276" w:lineRule="auto"/>
        <w:ind w:left="10" w:right="76" w:hanging="10"/>
        <w:jc w:val="center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b/>
          <w:sz w:val="20"/>
          <w:lang w:eastAsia="pl-PL"/>
        </w:rPr>
        <w:t xml:space="preserve">Wprowadzenie </w:t>
      </w:r>
    </w:p>
    <w:p w14:paraId="6C03226A" w14:textId="77777777" w:rsidR="00854DF2" w:rsidRDefault="00854DF2" w:rsidP="00854DF2">
      <w:pPr>
        <w:spacing w:after="0" w:line="276" w:lineRule="auto"/>
        <w:ind w:left="165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Poniższa informacja dotyczy przetwarzania danych osobowych w związku z realizacją umów zawartych przez Generalną Dyrekcję Dróg Krajowych i Autostrad lub Generalnego Dyrektora Dróg Krajowych i Autostrad (zwanych dalej: „Umowami”) </w:t>
      </w:r>
    </w:p>
    <w:p w14:paraId="4F4C2170" w14:textId="77777777" w:rsidR="00854DF2" w:rsidRDefault="00854DF2" w:rsidP="00854DF2">
      <w:pPr>
        <w:spacing w:after="0" w:line="276" w:lineRule="auto"/>
        <w:ind w:left="142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 </w:t>
      </w:r>
    </w:p>
    <w:p w14:paraId="36AB92F1" w14:textId="77777777" w:rsidR="00854DF2" w:rsidRDefault="00854DF2" w:rsidP="00854DF2">
      <w:pPr>
        <w:spacing w:after="0" w:line="276" w:lineRule="auto"/>
        <w:ind w:left="165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Informacja dotyczy przetwarzania danych osobowych: </w:t>
      </w:r>
    </w:p>
    <w:p w14:paraId="6F30E570" w14:textId="77777777" w:rsidR="00854DF2" w:rsidRDefault="00854DF2" w:rsidP="00854DF2">
      <w:pPr>
        <w:spacing w:after="0" w:line="276" w:lineRule="auto"/>
        <w:ind w:left="165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1) pracowników i współpracowników Wykonawców, z którymi zawarto Umowy, </w:t>
      </w:r>
    </w:p>
    <w:p w14:paraId="41DEFB3D" w14:textId="77777777" w:rsidR="00854DF2" w:rsidRDefault="00854DF2" w:rsidP="00854DF2">
      <w:pPr>
        <w:spacing w:after="0" w:line="276" w:lineRule="auto"/>
        <w:ind w:left="165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2) pracowników lub współpracowników Podwykonawców i dalszych Podwykonawców zaangażowanych w realizację tych Umów,  </w:t>
      </w:r>
    </w:p>
    <w:p w14:paraId="22592F40" w14:textId="77777777" w:rsidR="00854DF2" w:rsidRDefault="00854DF2" w:rsidP="00854DF2">
      <w:pPr>
        <w:spacing w:after="0" w:line="276" w:lineRule="auto"/>
        <w:ind w:left="165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3) osób fizycznych, w tym przedsiębiorców, które są stronami Umów. </w:t>
      </w:r>
    </w:p>
    <w:p w14:paraId="527666CB" w14:textId="77777777" w:rsidR="00854DF2" w:rsidRDefault="00854DF2" w:rsidP="00854DF2">
      <w:pPr>
        <w:spacing w:after="0" w:line="276" w:lineRule="auto"/>
        <w:ind w:left="142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 </w:t>
      </w:r>
    </w:p>
    <w:p w14:paraId="23524A99" w14:textId="77777777" w:rsidR="00854DF2" w:rsidRDefault="00854DF2" w:rsidP="00854DF2">
      <w:pPr>
        <w:spacing w:after="0" w:line="276" w:lineRule="auto"/>
        <w:ind w:left="165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Dane osobowe pracowników lub współpracowników Wykonawców, Podwykonawców        i dalszych Podwykonawców (Państwa dane osobowe) są przetwarzane wyłączenie          w związku z realizacją Umów, w ramach których zostały pozyskane.  </w:t>
      </w:r>
    </w:p>
    <w:p w14:paraId="270482AF" w14:textId="77777777" w:rsidR="00854DF2" w:rsidRDefault="00854DF2" w:rsidP="00854DF2">
      <w:pPr>
        <w:spacing w:after="0" w:line="276" w:lineRule="auto"/>
        <w:ind w:left="142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 </w:t>
      </w:r>
    </w:p>
    <w:p w14:paraId="731648C4" w14:textId="77777777" w:rsidR="00854DF2" w:rsidRDefault="00854DF2" w:rsidP="00854DF2">
      <w:pPr>
        <w:spacing w:after="0" w:line="276" w:lineRule="auto"/>
        <w:ind w:left="165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Przetwarzanie Państwa danych osobowych odbywa się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„RODO”. </w:t>
      </w:r>
    </w:p>
    <w:p w14:paraId="38F27533" w14:textId="77777777" w:rsidR="00854DF2" w:rsidRDefault="00854DF2" w:rsidP="00854DF2">
      <w:pPr>
        <w:shd w:val="clear" w:color="auto" w:fill="E7E7E9"/>
        <w:spacing w:after="0" w:line="276" w:lineRule="auto"/>
        <w:ind w:left="10" w:right="77" w:hanging="10"/>
        <w:jc w:val="center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b/>
          <w:sz w:val="20"/>
          <w:lang w:eastAsia="pl-PL"/>
        </w:rPr>
        <w:t xml:space="preserve">Administrator danych osobowych </w:t>
      </w:r>
    </w:p>
    <w:p w14:paraId="4886F1E1" w14:textId="77777777" w:rsidR="00854DF2" w:rsidRDefault="00854DF2" w:rsidP="00854DF2">
      <w:pPr>
        <w:spacing w:after="0" w:line="276" w:lineRule="auto"/>
        <w:ind w:left="165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Administratorem Państwa danych osobowych jest Generalny Dyrektor Dróg Krajowych i Autostrad, ul. Wronia 53, 00-874 Warszawa, tel. (022)3758888, e mail: </w:t>
      </w:r>
      <w:r>
        <w:rPr>
          <w:rFonts w:ascii="Verdana" w:eastAsia="Verdana" w:hAnsi="Verdana" w:cs="Verdana"/>
          <w:sz w:val="20"/>
          <w:u w:val="single" w:color="000000"/>
          <w:lang w:eastAsia="pl-PL"/>
        </w:rPr>
        <w:t>kancelaria@gddkia.gov.pl</w:t>
      </w:r>
      <w:r>
        <w:rPr>
          <w:rFonts w:ascii="Verdana" w:eastAsia="Verdana" w:hAnsi="Verdana" w:cs="Verdana"/>
          <w:sz w:val="20"/>
          <w:lang w:eastAsia="pl-PL"/>
        </w:rPr>
        <w:t xml:space="preserve">. </w:t>
      </w:r>
    </w:p>
    <w:p w14:paraId="7BFA2218" w14:textId="77777777" w:rsidR="00854DF2" w:rsidRDefault="00854DF2" w:rsidP="00854DF2">
      <w:pPr>
        <w:shd w:val="clear" w:color="auto" w:fill="E7E7E9"/>
        <w:spacing w:after="0" w:line="276" w:lineRule="auto"/>
        <w:ind w:left="10" w:right="77" w:hanging="10"/>
        <w:jc w:val="center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b/>
          <w:sz w:val="20"/>
          <w:lang w:eastAsia="pl-PL"/>
        </w:rPr>
        <w:t xml:space="preserve">Inspektor ochrony danych </w:t>
      </w:r>
    </w:p>
    <w:p w14:paraId="45FAFF5C" w14:textId="77777777" w:rsidR="00854DF2" w:rsidRDefault="00854DF2" w:rsidP="00854DF2">
      <w:pPr>
        <w:spacing w:after="0" w:line="276" w:lineRule="auto"/>
        <w:ind w:left="165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W sprawach związanych z przetwarzaniem danych osobowych, można kontaktować się z Inspektorem Ochrony Danych, za pośrednictwem adresu e-mail: </w:t>
      </w:r>
      <w:r>
        <w:rPr>
          <w:rFonts w:ascii="Verdana" w:eastAsia="Verdana" w:hAnsi="Verdana" w:cs="Verdana"/>
          <w:sz w:val="20"/>
          <w:u w:val="single" w:color="0000FF"/>
          <w:lang w:eastAsia="pl-PL"/>
        </w:rPr>
        <w:t>iod@gddkia.gov.pl</w:t>
      </w:r>
      <w:r>
        <w:rPr>
          <w:rFonts w:ascii="Verdana" w:eastAsia="Verdana" w:hAnsi="Verdana" w:cs="Verdana"/>
          <w:sz w:val="20"/>
          <w:lang w:eastAsia="pl-PL"/>
        </w:rPr>
        <w:t xml:space="preserve">. </w:t>
      </w:r>
    </w:p>
    <w:p w14:paraId="49234403" w14:textId="77777777" w:rsidR="00854DF2" w:rsidRDefault="00854DF2" w:rsidP="00854DF2">
      <w:pPr>
        <w:shd w:val="clear" w:color="auto" w:fill="E7E7E9"/>
        <w:spacing w:after="0" w:line="276" w:lineRule="auto"/>
        <w:ind w:left="10" w:right="79" w:hanging="10"/>
        <w:jc w:val="center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b/>
          <w:sz w:val="20"/>
          <w:lang w:eastAsia="pl-PL"/>
        </w:rPr>
        <w:t xml:space="preserve">Cele i podstawy przetwarzania danych osobowych </w:t>
      </w:r>
    </w:p>
    <w:p w14:paraId="68F50DE4" w14:textId="77777777" w:rsidR="00854DF2" w:rsidRDefault="00854DF2" w:rsidP="00854DF2">
      <w:pPr>
        <w:spacing w:after="0" w:line="276" w:lineRule="auto"/>
        <w:ind w:left="165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Dane osobowe dotyczące Państwa są przetwarzane: </w:t>
      </w:r>
    </w:p>
    <w:p w14:paraId="1C22C5C3" w14:textId="77777777" w:rsidR="00854DF2" w:rsidRDefault="00854DF2" w:rsidP="00854DF2">
      <w:pPr>
        <w:numPr>
          <w:ilvl w:val="0"/>
          <w:numId w:val="1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w związku z realizacją obowiązku prawnego ciążącego na administratorze danych wynikającego m.in. z przepisów ustawy o rachunkowości, Prawa zamówień publicznych, ustawy o finansach publicznych, ustawy o drogach publicznych oraz ustawy o narodowym zasobie archiwalnym i archiwach (art. 6 ust. 1 lit c RODO), </w:t>
      </w:r>
    </w:p>
    <w:p w14:paraId="7D098CD3" w14:textId="77777777" w:rsidR="00854DF2" w:rsidRDefault="00854DF2" w:rsidP="00854DF2">
      <w:pPr>
        <w:numPr>
          <w:ilvl w:val="0"/>
          <w:numId w:val="1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w związku z wykonywaniem przez administratora danych zadań realizowanych w interesie publicznym lub w ramach sprawowania władzy publicznej powierzonej administratorowi na podstawie ustaw wskazanych w pkt 1 (art. 6 ust. 1 lit. e RODO), </w:t>
      </w:r>
    </w:p>
    <w:p w14:paraId="726C6353" w14:textId="77777777" w:rsidR="00854DF2" w:rsidRDefault="00854DF2" w:rsidP="00854DF2">
      <w:pPr>
        <w:numPr>
          <w:ilvl w:val="0"/>
          <w:numId w:val="1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w celu realizacji prawnie uzasadnionych interesów realizowanych przez administratora danych, polegających na bezpośrednich kontaktach z pracownikami i współpracownikami Wykonawców, Podwykonawców i dalszych Podwykonawców związanych z realizacją Umowy (art. 6 ust. 1 lit. f RODO).  </w:t>
      </w:r>
    </w:p>
    <w:p w14:paraId="432B5DEA" w14:textId="77777777" w:rsidR="00854DF2" w:rsidRDefault="00854DF2" w:rsidP="00854DF2">
      <w:pPr>
        <w:shd w:val="clear" w:color="auto" w:fill="E7E7E9"/>
        <w:spacing w:after="0" w:line="276" w:lineRule="auto"/>
        <w:ind w:left="10" w:right="77" w:hanging="10"/>
        <w:jc w:val="center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b/>
          <w:sz w:val="20"/>
          <w:lang w:eastAsia="pl-PL"/>
        </w:rPr>
        <w:t xml:space="preserve">Rodzaje przetwarzanych danych </w:t>
      </w:r>
    </w:p>
    <w:p w14:paraId="71BEB019" w14:textId="77777777" w:rsidR="00854DF2" w:rsidRDefault="00854DF2" w:rsidP="00854DF2">
      <w:pPr>
        <w:spacing w:after="0" w:line="276" w:lineRule="auto"/>
        <w:ind w:left="165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Administrator zbiera i przetwarza następujące rodzaje danych osobowych: </w:t>
      </w:r>
    </w:p>
    <w:p w14:paraId="3B76A3F9" w14:textId="77777777" w:rsidR="00854DF2" w:rsidRDefault="00854DF2" w:rsidP="00854DF2">
      <w:pPr>
        <w:numPr>
          <w:ilvl w:val="0"/>
          <w:numId w:val="2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Imię i nazwisko </w:t>
      </w:r>
    </w:p>
    <w:p w14:paraId="517D48B8" w14:textId="77777777" w:rsidR="00854DF2" w:rsidRDefault="00854DF2" w:rsidP="00854DF2">
      <w:pPr>
        <w:numPr>
          <w:ilvl w:val="0"/>
          <w:numId w:val="2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Adres e-mail </w:t>
      </w:r>
    </w:p>
    <w:p w14:paraId="4E5B9CB3" w14:textId="77777777" w:rsidR="00854DF2" w:rsidRDefault="00854DF2" w:rsidP="00854DF2">
      <w:pPr>
        <w:numPr>
          <w:ilvl w:val="0"/>
          <w:numId w:val="2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Nr telefonu  </w:t>
      </w:r>
    </w:p>
    <w:p w14:paraId="2B976169" w14:textId="77777777" w:rsidR="00854DF2" w:rsidRDefault="00854DF2" w:rsidP="00854DF2">
      <w:pPr>
        <w:numPr>
          <w:ilvl w:val="0"/>
          <w:numId w:val="2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lastRenderedPageBreak/>
        <w:t xml:space="preserve">Stanowisko służbowe </w:t>
      </w:r>
    </w:p>
    <w:p w14:paraId="6980BF93" w14:textId="77777777" w:rsidR="00854DF2" w:rsidRDefault="00854DF2" w:rsidP="00854DF2">
      <w:pPr>
        <w:numPr>
          <w:ilvl w:val="0"/>
          <w:numId w:val="2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Nazwa i adres pracodawcy, lub innego podmiotu z którym Państwo współpracujecie,  </w:t>
      </w:r>
    </w:p>
    <w:p w14:paraId="0B4260B8" w14:textId="77777777" w:rsidR="00854DF2" w:rsidRDefault="00854DF2" w:rsidP="00854DF2">
      <w:pPr>
        <w:numPr>
          <w:ilvl w:val="0"/>
          <w:numId w:val="2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Opracowywane przez Państwa dokumenty, opinie i stanowiska, które są bezpośrednio związane z realizacją Umowy </w:t>
      </w:r>
    </w:p>
    <w:p w14:paraId="0C851F0E" w14:textId="77777777" w:rsidR="00854DF2" w:rsidRDefault="00854DF2" w:rsidP="00854DF2">
      <w:pPr>
        <w:numPr>
          <w:ilvl w:val="0"/>
          <w:numId w:val="2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W przypadku organizowania spotkań lub wideokonferencji – Państwa wizerunek oraz wypowiadane przez Państwa opinie i stanowiska </w:t>
      </w:r>
    </w:p>
    <w:p w14:paraId="6A051601" w14:textId="77777777" w:rsidR="00854DF2" w:rsidRDefault="00854DF2" w:rsidP="00854DF2">
      <w:pPr>
        <w:spacing w:after="0" w:line="276" w:lineRule="auto"/>
        <w:ind w:left="142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 </w:t>
      </w:r>
    </w:p>
    <w:p w14:paraId="602A0DDC" w14:textId="77777777" w:rsidR="00854DF2" w:rsidRDefault="00854DF2" w:rsidP="00854DF2">
      <w:pPr>
        <w:spacing w:after="0" w:line="276" w:lineRule="auto"/>
        <w:ind w:left="165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W ramach realizacji niektórych rodzajów umów Administrator przetwarza również: </w:t>
      </w:r>
    </w:p>
    <w:p w14:paraId="4862A788" w14:textId="77777777" w:rsidR="00854DF2" w:rsidRDefault="00854DF2" w:rsidP="00854DF2">
      <w:pPr>
        <w:numPr>
          <w:ilvl w:val="0"/>
          <w:numId w:val="3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Numer uprawnień zawodowych – dot. m.in. projektantów i kierowników budowy, </w:t>
      </w:r>
    </w:p>
    <w:p w14:paraId="0BC1FADB" w14:textId="77777777" w:rsidR="00854DF2" w:rsidRDefault="00854DF2" w:rsidP="00854DF2">
      <w:pPr>
        <w:numPr>
          <w:ilvl w:val="0"/>
          <w:numId w:val="3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Nr dowodu osobistego/nr paszportu oraz PESEL – jeżeli dane te są zawarte w treści pełnomocnictw, </w:t>
      </w:r>
    </w:p>
    <w:p w14:paraId="2BC14CFF" w14:textId="77777777" w:rsidR="00854DF2" w:rsidRDefault="00854DF2" w:rsidP="00854DF2">
      <w:pPr>
        <w:numPr>
          <w:ilvl w:val="0"/>
          <w:numId w:val="3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doświadczenie zawodowe lub wykształcenie – jeżeli odpowiednie doświadczenie zawodowe lub wykształcenie pracowników jest wymogiem określonym w umowie, </w:t>
      </w:r>
    </w:p>
    <w:p w14:paraId="31B39746" w14:textId="77777777" w:rsidR="00854DF2" w:rsidRDefault="00854DF2" w:rsidP="00854DF2">
      <w:pPr>
        <w:numPr>
          <w:ilvl w:val="0"/>
          <w:numId w:val="3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Nr NIP, nr REGON, nr rachunku bankowego – dotyczy osób fizycznych będących stronami Umów. </w:t>
      </w:r>
    </w:p>
    <w:p w14:paraId="51BF1A97" w14:textId="77777777" w:rsidR="00854DF2" w:rsidRDefault="00854DF2" w:rsidP="00854DF2">
      <w:pPr>
        <w:shd w:val="clear" w:color="auto" w:fill="E7E7E9"/>
        <w:spacing w:after="0" w:line="276" w:lineRule="auto"/>
        <w:ind w:left="10" w:right="74" w:hanging="10"/>
        <w:jc w:val="center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b/>
          <w:sz w:val="20"/>
          <w:lang w:eastAsia="pl-PL"/>
        </w:rPr>
        <w:t xml:space="preserve">Źródło pochodzenia danych  </w:t>
      </w:r>
    </w:p>
    <w:p w14:paraId="2B6BFB9B" w14:textId="77777777" w:rsidR="00854DF2" w:rsidRDefault="00854DF2" w:rsidP="00854DF2">
      <w:pPr>
        <w:spacing w:after="0" w:line="276" w:lineRule="auto"/>
        <w:ind w:left="165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Administrator otrzymuje Państwa dane osobowe bezpośrednio od Państwa albo od Wykonawców, Podwykonawców lub dalszych Podwykonawców Umowy.  </w:t>
      </w:r>
    </w:p>
    <w:p w14:paraId="68A04099" w14:textId="77777777" w:rsidR="00854DF2" w:rsidRDefault="00854DF2" w:rsidP="00854DF2">
      <w:pPr>
        <w:shd w:val="clear" w:color="auto" w:fill="E7E7E9"/>
        <w:spacing w:after="0" w:line="276" w:lineRule="auto"/>
        <w:ind w:left="10" w:right="77" w:hanging="10"/>
        <w:jc w:val="center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b/>
          <w:sz w:val="20"/>
          <w:lang w:eastAsia="pl-PL"/>
        </w:rPr>
        <w:t xml:space="preserve">Odbiorcy danych osobowych </w:t>
      </w:r>
    </w:p>
    <w:p w14:paraId="66DB1EDF" w14:textId="77777777" w:rsidR="00854DF2" w:rsidRDefault="00854DF2" w:rsidP="00854DF2">
      <w:pPr>
        <w:spacing w:after="0" w:line="276" w:lineRule="auto"/>
        <w:ind w:left="165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Odbiorcami Państwa danych osobowych mogą być w szczególności: </w:t>
      </w:r>
    </w:p>
    <w:p w14:paraId="7F3C436C" w14:textId="77777777" w:rsidR="00854DF2" w:rsidRDefault="00854DF2" w:rsidP="00854DF2">
      <w:pPr>
        <w:numPr>
          <w:ilvl w:val="1"/>
          <w:numId w:val="3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Wykonawcy, Podwykonawcy lub dalsi Podwykonawcy Umowy,  </w:t>
      </w:r>
    </w:p>
    <w:p w14:paraId="45F39473" w14:textId="77777777" w:rsidR="00854DF2" w:rsidRDefault="00854DF2" w:rsidP="00854DF2">
      <w:pPr>
        <w:numPr>
          <w:ilvl w:val="1"/>
          <w:numId w:val="3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Organy administracji publicznej wydające rozstrzygnięcia wymagane do realizacji Umowy </w:t>
      </w:r>
    </w:p>
    <w:p w14:paraId="2C92D054" w14:textId="77777777" w:rsidR="00854DF2" w:rsidRDefault="00854DF2" w:rsidP="00854DF2">
      <w:pPr>
        <w:numPr>
          <w:ilvl w:val="1"/>
          <w:numId w:val="3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podmioty, którym administrator danych powierzył przetwarzanie danych osobowych, np. dostawcy usług IT. </w:t>
      </w:r>
    </w:p>
    <w:p w14:paraId="174EE41C" w14:textId="77777777" w:rsidR="00854DF2" w:rsidRDefault="00854DF2" w:rsidP="00854DF2">
      <w:pPr>
        <w:spacing w:after="0" w:line="276" w:lineRule="auto"/>
        <w:ind w:left="165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W ramach funkcjonowania systemów teleinformatycznych Administratora Państwa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r>
        <w:rPr>
          <w:rFonts w:ascii="Verdana" w:eastAsia="Verdana" w:hAnsi="Verdana" w:cs="Verdana"/>
          <w:sz w:val="20"/>
          <w:u w:val="single" w:color="0000FF"/>
          <w:lang w:eastAsia="pl-PL"/>
        </w:rPr>
        <w:t>iod@gddkia.gov.pl</w:t>
      </w:r>
      <w:r>
        <w:rPr>
          <w:rFonts w:ascii="Verdana" w:eastAsia="Verdana" w:hAnsi="Verdana" w:cs="Verdana"/>
          <w:sz w:val="20"/>
          <w:lang w:eastAsia="pl-PL"/>
        </w:rPr>
        <w:t xml:space="preserve"> </w:t>
      </w:r>
    </w:p>
    <w:p w14:paraId="4891C57C" w14:textId="77777777" w:rsidR="00854DF2" w:rsidRDefault="00854DF2" w:rsidP="00854DF2">
      <w:pPr>
        <w:spacing w:after="0" w:line="276" w:lineRule="auto"/>
        <w:ind w:left="142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 </w:t>
      </w:r>
    </w:p>
    <w:p w14:paraId="1B52128C" w14:textId="77777777" w:rsidR="00854DF2" w:rsidRDefault="00854DF2" w:rsidP="00854DF2">
      <w:pPr>
        <w:shd w:val="clear" w:color="auto" w:fill="E7E7E9"/>
        <w:spacing w:after="0" w:line="276" w:lineRule="auto"/>
        <w:ind w:left="10" w:right="79" w:hanging="10"/>
        <w:jc w:val="center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b/>
          <w:sz w:val="20"/>
          <w:lang w:eastAsia="pl-PL"/>
        </w:rPr>
        <w:t xml:space="preserve">Okres przechowywania danych osobowych </w:t>
      </w:r>
    </w:p>
    <w:p w14:paraId="369E38EF" w14:textId="77777777" w:rsidR="00854DF2" w:rsidRDefault="00854DF2" w:rsidP="00854DF2">
      <w:pPr>
        <w:spacing w:after="0" w:line="276" w:lineRule="auto"/>
        <w:ind w:left="165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Dane osobowe będą przechowywane przez okres realizacji i rozliczenia Umowy, na potrzeby którego dane osobowe zostały zebrane, a następnie przez okres wynikający z przepisów ustawy z dnia 14 lipca 1983 r. o narodowym zasobie archiwalnym i archiwach (Dz. U. z 2019 r. poz. 553, z </w:t>
      </w:r>
      <w:proofErr w:type="spellStart"/>
      <w:r>
        <w:rPr>
          <w:rFonts w:ascii="Verdana" w:eastAsia="Verdana" w:hAnsi="Verdana" w:cs="Verdana"/>
          <w:sz w:val="20"/>
          <w:lang w:eastAsia="pl-PL"/>
        </w:rPr>
        <w:t>późn</w:t>
      </w:r>
      <w:proofErr w:type="spellEnd"/>
      <w:r>
        <w:rPr>
          <w:rFonts w:ascii="Verdana" w:eastAsia="Verdana" w:hAnsi="Verdana" w:cs="Verdana"/>
          <w:sz w:val="20"/>
          <w:lang w:eastAsia="pl-PL"/>
        </w:rPr>
        <w:t xml:space="preserve">. zm.) oraz przepisów wydanych na podstawie tej ustawy. </w:t>
      </w:r>
    </w:p>
    <w:p w14:paraId="6EFB0BE0" w14:textId="77777777" w:rsidR="00854DF2" w:rsidRDefault="00854DF2" w:rsidP="00854DF2">
      <w:pPr>
        <w:shd w:val="clear" w:color="auto" w:fill="E7E7E9"/>
        <w:spacing w:after="0" w:line="276" w:lineRule="auto"/>
        <w:ind w:left="10" w:right="76" w:hanging="10"/>
        <w:jc w:val="center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b/>
          <w:sz w:val="20"/>
          <w:lang w:eastAsia="pl-PL"/>
        </w:rPr>
        <w:t xml:space="preserve">Prawa osób, których dane dotyczą </w:t>
      </w:r>
    </w:p>
    <w:p w14:paraId="30039586" w14:textId="77777777" w:rsidR="00854DF2" w:rsidRDefault="00854DF2" w:rsidP="00854DF2">
      <w:pPr>
        <w:spacing w:after="0" w:line="276" w:lineRule="auto"/>
        <w:ind w:left="165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Przysługują Państwu następujące prawa:  </w:t>
      </w:r>
    </w:p>
    <w:p w14:paraId="148C06FB" w14:textId="77777777" w:rsidR="00854DF2" w:rsidRDefault="00854DF2" w:rsidP="00854DF2">
      <w:pPr>
        <w:numPr>
          <w:ilvl w:val="0"/>
          <w:numId w:val="4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prawo </w:t>
      </w:r>
      <w:r>
        <w:rPr>
          <w:rFonts w:ascii="Verdana" w:eastAsia="Verdana" w:hAnsi="Verdana" w:cs="Verdana"/>
          <w:b/>
          <w:sz w:val="20"/>
          <w:lang w:eastAsia="pl-PL"/>
        </w:rPr>
        <w:t>dostępu do danych osobowych</w:t>
      </w:r>
      <w:r>
        <w:rPr>
          <w:rFonts w:ascii="Verdana" w:eastAsia="Verdana" w:hAnsi="Verdana" w:cs="Verdana"/>
          <w:sz w:val="20"/>
          <w:lang w:eastAsia="pl-PL"/>
        </w:rPr>
        <w:t xml:space="preserve"> i ich sprostowania </w:t>
      </w:r>
    </w:p>
    <w:p w14:paraId="5AF481BB" w14:textId="77777777" w:rsidR="00854DF2" w:rsidRDefault="00854DF2" w:rsidP="00854DF2">
      <w:pPr>
        <w:spacing w:after="0" w:line="276" w:lineRule="auto"/>
        <w:ind w:left="872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 </w:t>
      </w:r>
    </w:p>
    <w:p w14:paraId="7121C5C3" w14:textId="77777777" w:rsidR="00854DF2" w:rsidRDefault="00854DF2" w:rsidP="00854DF2">
      <w:pPr>
        <w:spacing w:after="0" w:line="276" w:lineRule="auto"/>
        <w:ind w:left="872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W przypadku, gdy przetwarzane dane okażą się nieaktualne, możecie Państwo zwrócić się do Administratora z wnioskiem o ich aktualizację. </w:t>
      </w:r>
    </w:p>
    <w:p w14:paraId="37ACBA15" w14:textId="77777777" w:rsidR="00854DF2" w:rsidRDefault="00854DF2" w:rsidP="00854DF2">
      <w:pPr>
        <w:numPr>
          <w:ilvl w:val="0"/>
          <w:numId w:val="4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prawo żądania </w:t>
      </w:r>
      <w:r>
        <w:rPr>
          <w:rFonts w:ascii="Verdana" w:eastAsia="Verdana" w:hAnsi="Verdana" w:cs="Verdana"/>
          <w:b/>
          <w:sz w:val="20"/>
          <w:lang w:eastAsia="pl-PL"/>
        </w:rPr>
        <w:t>ograniczenia przetwarzania</w:t>
      </w:r>
      <w:r>
        <w:rPr>
          <w:rFonts w:ascii="Verdana" w:eastAsia="Verdana" w:hAnsi="Verdana" w:cs="Verdana"/>
          <w:sz w:val="20"/>
          <w:lang w:eastAsia="pl-PL"/>
        </w:rPr>
        <w:t xml:space="preserve"> - jeżeli spełnione są przesłanki określone w art. 18 RODO </w:t>
      </w:r>
    </w:p>
    <w:p w14:paraId="786B955C" w14:textId="77777777" w:rsidR="00854DF2" w:rsidRDefault="00854DF2" w:rsidP="00854DF2">
      <w:pPr>
        <w:spacing w:after="0" w:line="276" w:lineRule="auto"/>
        <w:ind w:left="872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lastRenderedPageBreak/>
        <w:t xml:space="preserve">Ograniczenie przetwarzania danych osobowych powoduje, że Administrator może jedynie przechowywać dane osobowe. Nie może on przekazywać tych danych innym podmiotom, modyfikować ich ani usuwać.  </w:t>
      </w:r>
    </w:p>
    <w:p w14:paraId="524DF38A" w14:textId="77777777" w:rsidR="00854DF2" w:rsidRDefault="00854DF2" w:rsidP="00854DF2">
      <w:pPr>
        <w:spacing w:after="0" w:line="276" w:lineRule="auto"/>
        <w:ind w:left="872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 </w:t>
      </w:r>
    </w:p>
    <w:p w14:paraId="1384DE8F" w14:textId="77777777" w:rsidR="00854DF2" w:rsidRDefault="00854DF2" w:rsidP="00854DF2">
      <w:pPr>
        <w:spacing w:after="0" w:line="276" w:lineRule="auto"/>
        <w:ind w:left="872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Ograniczenie przetwarzania danych osobowych następuje także w przypadku wniesienia sprzeciwu wobec przetwarzania danych – do czasu rozpatrzenia przez Administratora tego sprzeciwu.  </w:t>
      </w:r>
    </w:p>
    <w:p w14:paraId="6B5ADD3A" w14:textId="77777777" w:rsidR="00854DF2" w:rsidRDefault="00854DF2" w:rsidP="00854DF2">
      <w:pPr>
        <w:numPr>
          <w:ilvl w:val="0"/>
          <w:numId w:val="4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prawo żądania </w:t>
      </w:r>
      <w:r>
        <w:rPr>
          <w:rFonts w:ascii="Verdana" w:eastAsia="Verdana" w:hAnsi="Verdana" w:cs="Verdana"/>
          <w:b/>
          <w:sz w:val="20"/>
          <w:lang w:eastAsia="pl-PL"/>
        </w:rPr>
        <w:t>usunięcia danych osobowych</w:t>
      </w:r>
      <w:r>
        <w:rPr>
          <w:rFonts w:ascii="Verdana" w:eastAsia="Verdana" w:hAnsi="Verdana" w:cs="Verdana"/>
          <w:sz w:val="20"/>
          <w:lang w:eastAsia="pl-PL"/>
        </w:rPr>
        <w:t xml:space="preserve"> - jeżeli spełnione są przesłanki określone w art.  17 RODO </w:t>
      </w:r>
    </w:p>
    <w:p w14:paraId="17E5ECA3" w14:textId="77777777" w:rsidR="00854DF2" w:rsidRDefault="00854DF2" w:rsidP="00854DF2">
      <w:pPr>
        <w:spacing w:after="0" w:line="276" w:lineRule="auto"/>
        <w:ind w:left="872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 </w:t>
      </w:r>
    </w:p>
    <w:p w14:paraId="6AB3F8B6" w14:textId="77777777" w:rsidR="00854DF2" w:rsidRDefault="00854DF2" w:rsidP="00854DF2">
      <w:pPr>
        <w:numPr>
          <w:ilvl w:val="0"/>
          <w:numId w:val="4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prawo </w:t>
      </w:r>
      <w:r>
        <w:rPr>
          <w:rFonts w:ascii="Verdana" w:eastAsia="Verdana" w:hAnsi="Verdana" w:cs="Verdana"/>
          <w:b/>
          <w:sz w:val="20"/>
          <w:lang w:eastAsia="pl-PL"/>
        </w:rPr>
        <w:t>wniesienia sprzeciwu wobec przetwarzania danych osobowych</w:t>
      </w:r>
      <w:r>
        <w:rPr>
          <w:rFonts w:ascii="Verdana" w:eastAsia="Verdana" w:hAnsi="Verdana" w:cs="Verdana"/>
          <w:sz w:val="20"/>
          <w:lang w:eastAsia="pl-PL"/>
        </w:rPr>
        <w:t xml:space="preserve"> – w przypadku, gdy podstawą przetwarzania danych jest realizacja zadań publicznych administratora lub jego prawnie uzasadnionych interesów (art. 6 ust. 1 lit e lub f RODO).  </w:t>
      </w:r>
    </w:p>
    <w:p w14:paraId="1559539C" w14:textId="77777777" w:rsidR="00854DF2" w:rsidRDefault="00854DF2" w:rsidP="00854DF2">
      <w:pPr>
        <w:spacing w:after="0" w:line="276" w:lineRule="auto"/>
        <w:ind w:left="872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 </w:t>
      </w:r>
    </w:p>
    <w:p w14:paraId="1EE933F5" w14:textId="77777777" w:rsidR="00854DF2" w:rsidRDefault="00854DF2" w:rsidP="00854DF2">
      <w:pPr>
        <w:numPr>
          <w:ilvl w:val="0"/>
          <w:numId w:val="4"/>
        </w:numPr>
        <w:spacing w:after="0" w:line="276" w:lineRule="auto"/>
        <w:ind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prawo </w:t>
      </w:r>
      <w:r>
        <w:rPr>
          <w:rFonts w:ascii="Verdana" w:eastAsia="Verdana" w:hAnsi="Verdana" w:cs="Verdana"/>
          <w:b/>
          <w:sz w:val="20"/>
          <w:lang w:eastAsia="pl-PL"/>
        </w:rPr>
        <w:t>wniesienia skargi do Prezesa Urzędu Ochrony Danych Osobowych</w:t>
      </w:r>
      <w:r>
        <w:rPr>
          <w:rFonts w:ascii="Verdana" w:eastAsia="Verdana" w:hAnsi="Verdana" w:cs="Verdana"/>
          <w:sz w:val="20"/>
          <w:lang w:eastAsia="pl-PL"/>
        </w:rPr>
        <w:t xml:space="preserve">. </w:t>
      </w:r>
    </w:p>
    <w:p w14:paraId="737AFEE4" w14:textId="77777777" w:rsidR="00854DF2" w:rsidRDefault="00854DF2" w:rsidP="00854DF2">
      <w:pPr>
        <w:spacing w:after="0" w:line="276" w:lineRule="auto"/>
        <w:ind w:left="142"/>
        <w:rPr>
          <w:rFonts w:ascii="Verdana" w:eastAsia="Verdana" w:hAnsi="Verdana" w:cs="Verdana"/>
          <w:sz w:val="20"/>
          <w:lang w:eastAsia="pl-PL"/>
        </w:rPr>
      </w:pPr>
    </w:p>
    <w:p w14:paraId="50915635" w14:textId="77777777" w:rsidR="00854DF2" w:rsidRDefault="00854DF2" w:rsidP="00854DF2">
      <w:pPr>
        <w:shd w:val="clear" w:color="auto" w:fill="E7E7E9"/>
        <w:spacing w:after="0" w:line="276" w:lineRule="auto"/>
        <w:ind w:left="10" w:right="81" w:hanging="10"/>
        <w:jc w:val="center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b/>
          <w:sz w:val="20"/>
          <w:lang w:eastAsia="pl-PL"/>
        </w:rPr>
        <w:t xml:space="preserve">Informacje o dobrowolności lub obowiązku podania danych osobowych </w:t>
      </w:r>
    </w:p>
    <w:p w14:paraId="72A4FFF3" w14:textId="77777777" w:rsidR="00854DF2" w:rsidRDefault="00854DF2" w:rsidP="00854DF2">
      <w:pPr>
        <w:spacing w:after="0" w:line="276" w:lineRule="auto"/>
        <w:ind w:left="152" w:right="229" w:hanging="10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Jeżeli przekazujecie Państwo bezpośrednio do GDDKiA (np. w korespondencji e-mailowej) inne swoje dane osobowe, nie zawarte w umowie robicie to Państwo dobrowolnie. Jednak jeżeli nie podacie Państwo tych danych może to stanowić istotne utrudnienie w realizacji i rozliczeniu Umowy i może skutkować nałożeniem na Wykonawców kar umownych.  </w:t>
      </w:r>
    </w:p>
    <w:p w14:paraId="3EFBFF2B" w14:textId="77777777" w:rsidR="00854DF2" w:rsidRDefault="00854DF2" w:rsidP="00854DF2">
      <w:pPr>
        <w:spacing w:after="0" w:line="276" w:lineRule="auto"/>
        <w:ind w:left="142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 </w:t>
      </w:r>
    </w:p>
    <w:p w14:paraId="6478F20E" w14:textId="77777777" w:rsidR="00854DF2" w:rsidRDefault="00854DF2" w:rsidP="00854DF2">
      <w:pPr>
        <w:spacing w:after="0" w:line="276" w:lineRule="auto"/>
        <w:ind w:left="165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Szanowni Państwo: </w:t>
      </w:r>
    </w:p>
    <w:p w14:paraId="0EEAF056" w14:textId="77777777" w:rsidR="00854DF2" w:rsidRDefault="00854DF2" w:rsidP="00854DF2">
      <w:pPr>
        <w:numPr>
          <w:ilvl w:val="0"/>
          <w:numId w:val="5"/>
        </w:numPr>
        <w:spacing w:after="0" w:line="276" w:lineRule="auto"/>
        <w:ind w:right="208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b/>
          <w:sz w:val="20"/>
          <w:lang w:eastAsia="pl-PL"/>
        </w:rPr>
        <w:t>nie musicie podpisywać oświadczenia, że zapoznaliście się z treścią niniejszej informacji,</w:t>
      </w:r>
      <w:r>
        <w:rPr>
          <w:rFonts w:ascii="Verdana" w:eastAsia="Verdana" w:hAnsi="Verdana" w:cs="Verdana"/>
          <w:sz w:val="20"/>
          <w:lang w:eastAsia="pl-PL"/>
        </w:rPr>
        <w:t xml:space="preserve"> </w:t>
      </w:r>
    </w:p>
    <w:p w14:paraId="6612C046" w14:textId="77777777" w:rsidR="00854DF2" w:rsidRDefault="00854DF2" w:rsidP="00854DF2">
      <w:pPr>
        <w:numPr>
          <w:ilvl w:val="0"/>
          <w:numId w:val="5"/>
        </w:numPr>
        <w:spacing w:after="0" w:line="276" w:lineRule="auto"/>
        <w:ind w:right="208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informacje o sposobie przetwarzania danych osobowych przez GDDKiA zawsze możecie znaleźć na stronie internetowej GDDKiA, pod adresem </w:t>
      </w:r>
    </w:p>
    <w:p w14:paraId="78671DA2" w14:textId="77777777" w:rsidR="00854DF2" w:rsidRDefault="00854DF2" w:rsidP="00854DF2">
      <w:pPr>
        <w:spacing w:after="0" w:line="276" w:lineRule="auto"/>
        <w:ind w:left="165" w:right="211" w:hanging="10"/>
        <w:jc w:val="both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https://www.gddkia.gov.pl/pl/a/32805/Informacje-dotyczace-przetwarzania-danychosobowych.  </w:t>
      </w:r>
    </w:p>
    <w:p w14:paraId="26E8D8BF" w14:textId="77777777" w:rsidR="00854DF2" w:rsidRDefault="00854DF2" w:rsidP="00854DF2">
      <w:pPr>
        <w:spacing w:after="0" w:line="276" w:lineRule="auto"/>
        <w:rPr>
          <w:rFonts w:ascii="Verdana" w:eastAsia="Verdana" w:hAnsi="Verdana" w:cs="Verdana"/>
          <w:sz w:val="20"/>
          <w:lang w:eastAsia="pl-PL"/>
        </w:rPr>
      </w:pPr>
      <w:r>
        <w:rPr>
          <w:rFonts w:ascii="Verdana" w:eastAsia="Verdana" w:hAnsi="Verdana" w:cs="Verdana"/>
          <w:sz w:val="20"/>
          <w:lang w:eastAsia="pl-PL"/>
        </w:rPr>
        <w:t xml:space="preserve"> </w:t>
      </w:r>
    </w:p>
    <w:p w14:paraId="4DCFEBD5" w14:textId="77777777" w:rsidR="00854DF2" w:rsidRDefault="00854DF2" w:rsidP="00854DF2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3C97190E" w14:textId="77777777" w:rsidR="00854DF2" w:rsidRDefault="00854DF2" w:rsidP="00854DF2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0BA8FD4A" w14:textId="77777777" w:rsidR="00854DF2" w:rsidRDefault="00854DF2" w:rsidP="00854DF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09B322" w14:textId="77777777" w:rsidR="00854DF2" w:rsidRDefault="00854DF2" w:rsidP="00854DF2"/>
    <w:p w14:paraId="23A4CA8F" w14:textId="77777777" w:rsidR="002B0056" w:rsidRDefault="002B0056"/>
    <w:sectPr w:rsidR="002B0056">
      <w:footerReference w:type="default" r:id="rId7"/>
      <w:pgSz w:w="11906" w:h="16838"/>
      <w:pgMar w:top="1276" w:right="1417" w:bottom="1417" w:left="1418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B68B9" w14:textId="77777777" w:rsidR="00000000" w:rsidRDefault="00545E05">
      <w:pPr>
        <w:spacing w:after="0" w:line="240" w:lineRule="auto"/>
      </w:pPr>
      <w:r>
        <w:separator/>
      </w:r>
    </w:p>
  </w:endnote>
  <w:endnote w:type="continuationSeparator" w:id="0">
    <w:p w14:paraId="1EC8ED5D" w14:textId="77777777" w:rsidR="00000000" w:rsidRDefault="00545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0818928"/>
      <w:docPartObj>
        <w:docPartGallery w:val="Page Numbers (Bottom of Page)"/>
        <w:docPartUnique/>
      </w:docPartObj>
    </w:sdtPr>
    <w:sdtEndPr/>
    <w:sdtContent>
      <w:p w14:paraId="282A027C" w14:textId="77777777" w:rsidR="00C22F58" w:rsidRDefault="00854DF2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9</w:t>
        </w:r>
        <w:r>
          <w:fldChar w:fldCharType="end"/>
        </w:r>
      </w:p>
    </w:sdtContent>
  </w:sdt>
  <w:p w14:paraId="6EAE0E82" w14:textId="77777777" w:rsidR="00C22F58" w:rsidRDefault="00545E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581E1" w14:textId="77777777" w:rsidR="00000000" w:rsidRDefault="00545E05">
      <w:pPr>
        <w:spacing w:after="0" w:line="240" w:lineRule="auto"/>
      </w:pPr>
      <w:r>
        <w:separator/>
      </w:r>
    </w:p>
  </w:footnote>
  <w:footnote w:type="continuationSeparator" w:id="0">
    <w:p w14:paraId="5CABC651" w14:textId="77777777" w:rsidR="00000000" w:rsidRDefault="00545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7252"/>
    <w:multiLevelType w:val="multilevel"/>
    <w:tmpl w:val="1C1A7878"/>
    <w:lvl w:ilvl="0">
      <w:start w:val="1"/>
      <w:numFmt w:val="bullet"/>
      <w:lvlText w:val="•"/>
      <w:lvlJc w:val="left"/>
      <w:pPr>
        <w:tabs>
          <w:tab w:val="num" w:pos="0"/>
        </w:tabs>
        <w:ind w:left="515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firstLine="0"/>
      </w:pPr>
      <w:rPr>
        <w:rFonts w:ascii="Segoe UI Symbol" w:hAnsi="Segoe UI Symbol" w:cs="Segoe UI Symbo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100B36E5"/>
    <w:multiLevelType w:val="multilevel"/>
    <w:tmpl w:val="5F92E73E"/>
    <w:lvl w:ilvl="0">
      <w:start w:val="1"/>
      <w:numFmt w:val="bullet"/>
      <w:lvlText w:val="•"/>
      <w:lvlJc w:val="left"/>
      <w:pPr>
        <w:tabs>
          <w:tab w:val="num" w:pos="0"/>
        </w:tabs>
        <w:ind w:left="515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6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388C0EB5"/>
    <w:multiLevelType w:val="multilevel"/>
    <w:tmpl w:val="C2863162"/>
    <w:lvl w:ilvl="0">
      <w:start w:val="1"/>
      <w:numFmt w:val="decimal"/>
      <w:lvlText w:val="%1)"/>
      <w:lvlJc w:val="left"/>
      <w:pPr>
        <w:tabs>
          <w:tab w:val="num" w:pos="0"/>
        </w:tabs>
        <w:ind w:left="158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44AD51B4"/>
    <w:multiLevelType w:val="multilevel"/>
    <w:tmpl w:val="4F3891B2"/>
    <w:lvl w:ilvl="0">
      <w:start w:val="1"/>
      <w:numFmt w:val="decimal"/>
      <w:lvlText w:val="%1)"/>
      <w:lvlJc w:val="left"/>
      <w:pPr>
        <w:tabs>
          <w:tab w:val="num" w:pos="0"/>
        </w:tabs>
        <w:ind w:left="86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64502C48"/>
    <w:multiLevelType w:val="multilevel"/>
    <w:tmpl w:val="170C733E"/>
    <w:lvl w:ilvl="0">
      <w:start w:val="1"/>
      <w:numFmt w:val="decimal"/>
      <w:lvlText w:val="%1)"/>
      <w:lvlJc w:val="left"/>
      <w:pPr>
        <w:tabs>
          <w:tab w:val="num" w:pos="0"/>
        </w:tabs>
        <w:ind w:left="86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423"/>
    <w:rsid w:val="002B0056"/>
    <w:rsid w:val="00545E05"/>
    <w:rsid w:val="00854DF2"/>
    <w:rsid w:val="00FB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17151A-340A-4E97-B338-152DA092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DF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54D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4D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854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1121</Words>
  <Characters>6728</Characters>
  <Application>Microsoft Office Word</Application>
  <DocSecurity>0</DocSecurity>
  <Lines>56</Lines>
  <Paragraphs>15</Paragraphs>
  <ScaleCrop>false</ScaleCrop>
  <Company/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Kosonóg Karol</cp:lastModifiedBy>
  <cp:revision>2</cp:revision>
  <dcterms:created xsi:type="dcterms:W3CDTF">2025-04-17T07:23:00Z</dcterms:created>
  <dcterms:modified xsi:type="dcterms:W3CDTF">2025-04-17T07:23:00Z</dcterms:modified>
</cp:coreProperties>
</file>